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73" w:rsidRDefault="00553E2C">
      <w:pPr>
        <w:rPr>
          <w:rFonts w:ascii="Segoe UI" w:hAnsi="Segoe UI" w:cs="Segoe UI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D73" w:rsidRDefault="00553E2C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214D73" w:rsidRDefault="00553E2C">
      <w:pPr>
        <w:spacing w:line="276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29 октября 2021</w:t>
      </w:r>
    </w:p>
    <w:p w:rsidR="00214D73" w:rsidRDefault="00553E2C">
      <w:pPr>
        <w:spacing w:line="360" w:lineRule="auto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</w:rPr>
        <w:t>Жители Самарской области бесплатно узаконили недвижимость</w:t>
      </w:r>
    </w:p>
    <w:p w:rsidR="00214D73" w:rsidRDefault="00553E2C">
      <w:pPr>
        <w:spacing w:line="360" w:lineRule="auto"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Самарский Росреестр с 29 июля по 1 октября этого года зарегистрировал права в отношении 1700 ранее учтенных объектов недвижимости. Правообладатели самостоятельно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обратились в ведомство с заявлением о государственной регистрации своего ранее возникшего права, госпошлина за которую не взимается.</w:t>
      </w:r>
    </w:p>
    <w:p w:rsidR="00214D73" w:rsidRDefault="00553E2C">
      <w:pPr>
        <w:pStyle w:val="a3"/>
        <w:spacing w:before="0" w:beforeAutospacing="0" w:after="0" w:afterAutospacing="0" w:line="360" w:lineRule="auto"/>
        <w:jc w:val="both"/>
        <w:rPr>
          <w:rFonts w:ascii="Segoe UI" w:hAnsi="Segoe UI" w:cs="Segoe UI"/>
          <w:iCs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Ранее учтенные объекты недвижимости – это объекты, права на которые возникли до вступления в силу в 1997 году федерального </w:t>
      </w:r>
      <w:r>
        <w:rPr>
          <w:rFonts w:ascii="Segoe UI" w:hAnsi="Segoe UI" w:cs="Segoe UI"/>
          <w:color w:val="000000" w:themeColor="text1"/>
        </w:rPr>
        <w:t xml:space="preserve">закона </w:t>
      </w:r>
      <w:r>
        <w:rPr>
          <w:rFonts w:ascii="Segoe UI" w:hAnsi="Segoe UI" w:cs="Segoe UI"/>
          <w:iCs/>
          <w:color w:val="000000" w:themeColor="text1"/>
        </w:rPr>
        <w:t xml:space="preserve">«О государственной регистрации прав на недвижимое имущество и сделок с ним». </w:t>
      </w:r>
      <w:r>
        <w:rPr>
          <w:rFonts w:ascii="Segoe UI" w:hAnsi="Segoe UI" w:cs="Segoe UI"/>
          <w:i/>
          <w:iCs/>
          <w:color w:val="000000" w:themeColor="text1"/>
        </w:rPr>
        <w:t>«Такие права признаются юридически действительными, и в этой части гражданам волноваться не стоит. Вместе с тем сегодня вся информация о собственниках России хранится в эле</w:t>
      </w:r>
      <w:r>
        <w:rPr>
          <w:rFonts w:ascii="Segoe UI" w:hAnsi="Segoe UI" w:cs="Segoe UI"/>
          <w:i/>
          <w:iCs/>
          <w:color w:val="000000" w:themeColor="text1"/>
        </w:rPr>
        <w:t>ктронном формате, в специальной защищенной программе - Едином государственном реестре недвижимости. Наличие в ЕГРН зарегистрированных прав граждан защищает их имущественные интересы, в том числе от мошеннических действий</w:t>
      </w:r>
      <w:r>
        <w:rPr>
          <w:rFonts w:ascii="Segoe UI" w:hAnsi="Segoe UI" w:cs="Segoe UI"/>
          <w:iCs/>
          <w:color w:val="000000" w:themeColor="text1"/>
        </w:rPr>
        <w:t>», - говорит заместитель руководител</w:t>
      </w:r>
      <w:r>
        <w:rPr>
          <w:rFonts w:ascii="Segoe UI" w:hAnsi="Segoe UI" w:cs="Segoe UI"/>
          <w:iCs/>
          <w:color w:val="000000" w:themeColor="text1"/>
        </w:rPr>
        <w:t xml:space="preserve">я Управления Росреестра по Самарской области </w:t>
      </w:r>
      <w:r>
        <w:rPr>
          <w:rFonts w:ascii="Segoe UI" w:hAnsi="Segoe UI" w:cs="Segoe UI"/>
          <w:b/>
          <w:iCs/>
          <w:color w:val="000000" w:themeColor="text1"/>
        </w:rPr>
        <w:t>Татьяна Титова</w:t>
      </w:r>
      <w:r>
        <w:rPr>
          <w:rFonts w:ascii="Segoe UI" w:hAnsi="Segoe UI" w:cs="Segoe UI"/>
          <w:iCs/>
          <w:color w:val="000000" w:themeColor="text1"/>
        </w:rPr>
        <w:t xml:space="preserve">. </w:t>
      </w:r>
    </w:p>
    <w:p w:rsidR="00214D73" w:rsidRDefault="00214D73">
      <w:pPr>
        <w:pStyle w:val="a3"/>
        <w:spacing w:before="0" w:beforeAutospacing="0" w:after="0" w:afterAutospacing="0" w:line="360" w:lineRule="auto"/>
        <w:jc w:val="both"/>
        <w:rPr>
          <w:rFonts w:ascii="Segoe UI" w:hAnsi="Segoe UI" w:cs="Segoe UI"/>
          <w:iCs/>
          <w:color w:val="000000" w:themeColor="text1"/>
        </w:rPr>
      </w:pPr>
    </w:p>
    <w:p w:rsidR="00214D73" w:rsidRDefault="00553E2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iCs/>
          <w:color w:val="000000" w:themeColor="text1"/>
        </w:rPr>
      </w:pPr>
      <w:r>
        <w:rPr>
          <w:rFonts w:ascii="Segoe UI" w:hAnsi="Segoe UI" w:cs="Segoe UI"/>
          <w:iCs/>
          <w:color w:val="000000" w:themeColor="text1"/>
        </w:rPr>
        <w:t xml:space="preserve">Информация о собственнике, внесенная в ЕГРН, позволит </w:t>
      </w:r>
      <w:proofErr w:type="spellStart"/>
      <w:r>
        <w:rPr>
          <w:rFonts w:ascii="Segoe UI" w:hAnsi="Segoe UI" w:cs="Segoe UI"/>
          <w:iCs/>
          <w:color w:val="000000" w:themeColor="text1"/>
        </w:rPr>
        <w:t>Росреестру</w:t>
      </w:r>
      <w:proofErr w:type="spellEnd"/>
      <w:r>
        <w:rPr>
          <w:rFonts w:ascii="Segoe UI" w:hAnsi="Segoe UI" w:cs="Segoe UI"/>
          <w:iCs/>
          <w:color w:val="000000" w:themeColor="text1"/>
        </w:rPr>
        <w:t xml:space="preserve"> оперативно направить на электронную почту уведомление</w:t>
      </w:r>
      <w:r>
        <w:rPr>
          <w:rFonts w:ascii="Segoe UI" w:hAnsi="Segoe UI" w:cs="Segoe UI"/>
          <w:color w:val="000000" w:themeColor="text1"/>
        </w:rPr>
        <w:t xml:space="preserve"> (например, о поступившем заявлении о продаже имущества), а также обеспечит</w:t>
      </w:r>
      <w:r>
        <w:rPr>
          <w:rFonts w:ascii="Segoe UI" w:hAnsi="Segoe UI" w:cs="Segoe UI"/>
          <w:color w:val="000000" w:themeColor="text1"/>
        </w:rPr>
        <w:t>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  <w:r>
        <w:rPr>
          <w:rFonts w:ascii="Segoe UI" w:hAnsi="Segoe UI" w:cs="Segoe UI"/>
          <w:iCs/>
          <w:color w:val="000000" w:themeColor="text1"/>
        </w:rPr>
        <w:t xml:space="preserve"> </w:t>
      </w:r>
    </w:p>
    <w:p w:rsidR="00214D73" w:rsidRDefault="00214D7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iCs/>
          <w:color w:val="000000" w:themeColor="text1"/>
        </w:rPr>
      </w:pPr>
    </w:p>
    <w:p w:rsidR="00214D73" w:rsidRDefault="00553E2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iCs/>
          <w:color w:val="000000" w:themeColor="text1"/>
        </w:rPr>
      </w:pPr>
      <w:r>
        <w:rPr>
          <w:rFonts w:ascii="Segoe UI" w:hAnsi="Segoe UI" w:cs="Segoe UI"/>
          <w:iCs/>
          <w:color w:val="000000" w:themeColor="text1"/>
        </w:rPr>
        <w:lastRenderedPageBreak/>
        <w:t xml:space="preserve">В ведомстве напомнили, что за внесение в ЕГРН сведений о ранее учтенном объекте недвижимости государственная пошлина не взимается, для граждан эта услуга предоставляется бесплатно. </w:t>
      </w:r>
    </w:p>
    <w:p w:rsidR="00214D73" w:rsidRDefault="00214D7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iCs/>
          <w:color w:val="000000" w:themeColor="text1"/>
        </w:rPr>
      </w:pPr>
    </w:p>
    <w:p w:rsidR="00214D73" w:rsidRDefault="00553E2C">
      <w:pPr>
        <w:spacing w:line="360" w:lineRule="auto"/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_________________________________________________________________________</w:t>
      </w:r>
      <w:r>
        <w:rPr>
          <w:rFonts w:ascii="Segoe UI" w:hAnsi="Segoe UI" w:cs="Segoe UI"/>
          <w:b/>
          <w:bCs/>
          <w:color w:val="000000" w:themeColor="text1"/>
        </w:rPr>
        <w:t>__________________________________</w:t>
      </w:r>
    </w:p>
    <w:p w:rsidR="00214D73" w:rsidRDefault="00553E2C">
      <w:pPr>
        <w:spacing w:after="0"/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Контакты для СМИ:</w:t>
      </w:r>
    </w:p>
    <w:p w:rsidR="00214D73" w:rsidRDefault="00553E2C">
      <w:pPr>
        <w:spacing w:after="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Cs/>
          <w:color w:val="000000" w:themeColor="text1"/>
        </w:rPr>
        <w:t>Никитина Ольга Александровна</w:t>
      </w:r>
      <w:r>
        <w:rPr>
          <w:rFonts w:ascii="Segoe UI" w:hAnsi="Segoe UI" w:cs="Segoe UI"/>
          <w:color w:val="000000" w:themeColor="text1"/>
        </w:rPr>
        <w:t xml:space="preserve">, </w:t>
      </w:r>
    </w:p>
    <w:p w:rsidR="00214D73" w:rsidRDefault="00553E2C">
      <w:pPr>
        <w:spacing w:after="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color w:val="000000" w:themeColor="text1"/>
        </w:rPr>
        <w:br/>
        <w:t xml:space="preserve">Мобильный: </w:t>
      </w:r>
      <w:r>
        <w:rPr>
          <w:rFonts w:ascii="Segoe UI" w:hAnsi="Segoe UI" w:cs="Segoe UI"/>
          <w:bCs/>
          <w:color w:val="000000" w:themeColor="text1"/>
        </w:rPr>
        <w:t>8 (927) 690-73-51</w:t>
      </w:r>
      <w:r>
        <w:rPr>
          <w:rFonts w:ascii="Segoe UI" w:hAnsi="Segoe UI" w:cs="Segoe UI"/>
          <w:color w:val="000000" w:themeColor="text1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00" w:themeColor="text1"/>
            <w:u w:val="single"/>
          </w:rPr>
          <w:t>pr.samara@mail.ru</w:t>
        </w:r>
      </w:hyperlink>
    </w:p>
    <w:p w:rsidR="00214D73" w:rsidRDefault="00553E2C">
      <w:pPr>
        <w:spacing w:after="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Сайт: https://rosreestr.gov.ru/site/</w:t>
      </w:r>
    </w:p>
    <w:p w:rsidR="00214D73" w:rsidRDefault="00553E2C">
      <w:pPr>
        <w:spacing w:after="0"/>
      </w:pPr>
      <w:r>
        <w:rPr>
          <w:rFonts w:ascii="Segoe UI" w:hAnsi="Segoe UI" w:cs="Segoe UI"/>
          <w:color w:val="000000" w:themeColor="text1"/>
        </w:rPr>
        <w:t xml:space="preserve">Личная страница в </w:t>
      </w:r>
      <w:proofErr w:type="spellStart"/>
      <w:r>
        <w:rPr>
          <w:rFonts w:ascii="Segoe UI" w:hAnsi="Segoe UI" w:cs="Segoe UI"/>
          <w:color w:val="000000" w:themeColor="text1"/>
        </w:rPr>
        <w:t>Instagram</w:t>
      </w:r>
      <w:proofErr w:type="spellEnd"/>
      <w:r>
        <w:rPr>
          <w:rFonts w:ascii="Segoe UI" w:hAnsi="Segoe UI" w:cs="Segoe UI"/>
          <w:color w:val="000000" w:themeColor="text1"/>
        </w:rPr>
        <w:t xml:space="preserve">: </w:t>
      </w:r>
      <w:hyperlink r:id="rId6" w:history="1">
        <w:r>
          <w:rPr>
            <w:rFonts w:ascii="Segoe UI" w:hAnsi="Segoe UI" w:cs="Segoe UI"/>
            <w:color w:val="000000" w:themeColor="text1"/>
            <w:u w:val="single"/>
          </w:rPr>
          <w:t>https://www.instagram.com/olganikitina_v/</w:t>
        </w:r>
      </w:hyperlink>
    </w:p>
    <w:sectPr w:rsidR="00214D7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73"/>
    <w:rsid w:val="00214D73"/>
    <w:rsid w:val="0055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35168-24E3-4F61-8AF6-1856145F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dcterms:created xsi:type="dcterms:W3CDTF">2021-11-01T11:56:00Z</dcterms:created>
  <dcterms:modified xsi:type="dcterms:W3CDTF">2021-11-01T11:56:00Z</dcterms:modified>
</cp:coreProperties>
</file>